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07" w:rsidRPr="00E54F07" w:rsidRDefault="00E54F07" w:rsidP="00E54F07">
      <w:pPr>
        <w:jc w:val="center"/>
        <w:rPr>
          <w:rFonts w:ascii="Arial" w:hAnsi="Arial" w:cs="Arial"/>
          <w:sz w:val="28"/>
          <w:szCs w:val="28"/>
          <w:u w:val="single"/>
        </w:rPr>
      </w:pPr>
      <w:bookmarkStart w:id="0" w:name="_GoBack"/>
      <w:bookmarkEnd w:id="0"/>
      <w:r w:rsidRPr="00E54F07">
        <w:rPr>
          <w:rFonts w:ascii="Arial" w:hAnsi="Arial" w:cs="Arial"/>
          <w:sz w:val="28"/>
          <w:szCs w:val="28"/>
          <w:u w:val="single"/>
        </w:rPr>
        <w:t xml:space="preserve">Εισήγηση του μέλους της Επιτροπής Αντώνη </w:t>
      </w:r>
      <w:proofErr w:type="spellStart"/>
      <w:r w:rsidRPr="00E54F07">
        <w:rPr>
          <w:rFonts w:ascii="Arial" w:hAnsi="Arial" w:cs="Arial"/>
          <w:sz w:val="28"/>
          <w:szCs w:val="28"/>
          <w:u w:val="single"/>
        </w:rPr>
        <w:t>Αντανασιώτη</w:t>
      </w:r>
      <w:proofErr w:type="spellEnd"/>
    </w:p>
    <w:p w:rsidR="00E54F07" w:rsidRPr="00E54F07" w:rsidRDefault="00E54F07" w:rsidP="00195152">
      <w:pPr>
        <w:jc w:val="both"/>
        <w:rPr>
          <w:rFonts w:ascii="Arial" w:hAnsi="Arial" w:cs="Arial"/>
          <w:sz w:val="28"/>
          <w:szCs w:val="28"/>
        </w:rPr>
      </w:pPr>
    </w:p>
    <w:p w:rsidR="004F00A1" w:rsidRPr="00E54F07" w:rsidRDefault="00195152" w:rsidP="00E54F07">
      <w:pPr>
        <w:jc w:val="both"/>
        <w:rPr>
          <w:rFonts w:ascii="Arial" w:hAnsi="Arial" w:cs="Arial"/>
          <w:sz w:val="28"/>
          <w:szCs w:val="28"/>
        </w:rPr>
      </w:pPr>
      <w:r w:rsidRPr="00E54F07">
        <w:rPr>
          <w:rFonts w:ascii="Arial" w:hAnsi="Arial" w:cs="Arial"/>
          <w:sz w:val="28"/>
          <w:szCs w:val="28"/>
        </w:rPr>
        <w:t>Λαμβάνοντας υπόψη τις απαντήσεις του υπουργείου Δικαιοσύνης στα</w:t>
      </w:r>
      <w:r w:rsidR="006B1762" w:rsidRPr="00E54F07">
        <w:rPr>
          <w:rFonts w:ascii="Arial" w:hAnsi="Arial" w:cs="Arial"/>
          <w:sz w:val="28"/>
          <w:szCs w:val="28"/>
        </w:rPr>
        <w:t xml:space="preserve"> </w:t>
      </w:r>
      <w:r w:rsidR="004F00A1" w:rsidRPr="00E54F07">
        <w:rPr>
          <w:rFonts w:ascii="Arial" w:hAnsi="Arial" w:cs="Arial"/>
          <w:sz w:val="28"/>
          <w:szCs w:val="28"/>
        </w:rPr>
        <w:t>σοβαρ</w:t>
      </w:r>
      <w:r w:rsidR="006B1762" w:rsidRPr="00E54F07">
        <w:rPr>
          <w:rFonts w:ascii="Arial" w:hAnsi="Arial" w:cs="Arial"/>
          <w:sz w:val="28"/>
          <w:szCs w:val="28"/>
        </w:rPr>
        <w:t>ά</w:t>
      </w:r>
      <w:r w:rsidRPr="00E54F07">
        <w:rPr>
          <w:rFonts w:ascii="Arial" w:hAnsi="Arial" w:cs="Arial"/>
          <w:sz w:val="28"/>
          <w:szCs w:val="28"/>
        </w:rPr>
        <w:t xml:space="preserve"> ερωτήματα που έθεσε η Επιτροπή μας,</w:t>
      </w:r>
      <w:r w:rsidR="006B1762" w:rsidRPr="00E54F07">
        <w:rPr>
          <w:rFonts w:ascii="Arial" w:hAnsi="Arial" w:cs="Arial"/>
          <w:sz w:val="28"/>
          <w:szCs w:val="28"/>
        </w:rPr>
        <w:t xml:space="preserve"> οι οποίες δεν ήταν καθόλου πειστικές,</w:t>
      </w:r>
      <w:r w:rsidRPr="00E54F07">
        <w:rPr>
          <w:rFonts w:ascii="Arial" w:hAnsi="Arial" w:cs="Arial"/>
          <w:sz w:val="28"/>
          <w:szCs w:val="28"/>
        </w:rPr>
        <w:t xml:space="preserve"> καθώς και το γεγονός ότι ο ψεκασμός ανθρώπων με χλωρίνη η με οποιοδήποτε άλλο αντισηπτικό, καθώς και ιδίως η χρήση υπεριώδους ακτινοβολίας</w:t>
      </w:r>
      <w:r w:rsidR="004F00A1" w:rsidRPr="00E54F07">
        <w:rPr>
          <w:rFonts w:ascii="Arial" w:hAnsi="Arial" w:cs="Arial"/>
          <w:sz w:val="28"/>
          <w:szCs w:val="28"/>
        </w:rPr>
        <w:t xml:space="preserve"> (</w:t>
      </w:r>
      <w:r w:rsidR="004F00A1" w:rsidRPr="00E54F07">
        <w:rPr>
          <w:rFonts w:ascii="Arial" w:hAnsi="Arial" w:cs="Arial"/>
          <w:sz w:val="28"/>
          <w:szCs w:val="28"/>
          <w:lang w:val="en-US"/>
        </w:rPr>
        <w:t>UV</w:t>
      </w:r>
      <w:r w:rsidR="004F00A1" w:rsidRPr="00E54F07">
        <w:rPr>
          <w:rFonts w:ascii="Arial" w:hAnsi="Arial" w:cs="Arial"/>
          <w:sz w:val="28"/>
          <w:szCs w:val="28"/>
        </w:rPr>
        <w:t>)</w:t>
      </w:r>
      <w:r w:rsidRPr="00E54F07">
        <w:rPr>
          <w:rFonts w:ascii="Arial" w:hAnsi="Arial" w:cs="Arial"/>
          <w:sz w:val="28"/>
          <w:szCs w:val="28"/>
        </w:rPr>
        <w:t xml:space="preserve"> </w:t>
      </w:r>
      <w:r w:rsidR="006B1762" w:rsidRPr="00E54F07">
        <w:rPr>
          <w:rFonts w:ascii="Arial" w:hAnsi="Arial" w:cs="Arial"/>
          <w:sz w:val="28"/>
          <w:szCs w:val="28"/>
        </w:rPr>
        <w:t>σε αυτούς</w:t>
      </w:r>
      <w:r w:rsidRPr="00E54F07">
        <w:rPr>
          <w:rFonts w:ascii="Arial" w:hAnsi="Arial" w:cs="Arial"/>
          <w:sz w:val="28"/>
          <w:szCs w:val="28"/>
        </w:rPr>
        <w:t xml:space="preserve">, αντενδείκνυνται κατηγορηματικά για την αντιμετώπιση του </w:t>
      </w:r>
      <w:r w:rsidRPr="00E54F07">
        <w:rPr>
          <w:rFonts w:ascii="Arial" w:hAnsi="Arial" w:cs="Arial"/>
          <w:sz w:val="28"/>
          <w:szCs w:val="28"/>
          <w:lang w:val="en-US"/>
        </w:rPr>
        <w:t>COVID</w:t>
      </w:r>
      <w:r w:rsidRPr="00E54F07">
        <w:rPr>
          <w:rFonts w:ascii="Arial" w:hAnsi="Arial" w:cs="Arial"/>
          <w:sz w:val="28"/>
          <w:szCs w:val="28"/>
        </w:rPr>
        <w:t>-19,</w:t>
      </w:r>
      <w:r w:rsidR="006B1762" w:rsidRPr="00E54F07">
        <w:rPr>
          <w:rFonts w:ascii="Arial" w:hAnsi="Arial" w:cs="Arial"/>
          <w:sz w:val="28"/>
          <w:szCs w:val="28"/>
        </w:rPr>
        <w:t xml:space="preserve"> ως μέθοδοι ακατάλληλες,</w:t>
      </w:r>
      <w:r w:rsidRPr="00E54F07">
        <w:rPr>
          <w:rFonts w:ascii="Arial" w:hAnsi="Arial" w:cs="Arial"/>
          <w:sz w:val="28"/>
          <w:szCs w:val="28"/>
        </w:rPr>
        <w:t xml:space="preserve"> </w:t>
      </w:r>
      <w:r w:rsidR="006B1762" w:rsidRPr="00E54F07">
        <w:rPr>
          <w:rFonts w:ascii="Arial" w:hAnsi="Arial" w:cs="Arial"/>
          <w:sz w:val="28"/>
          <w:szCs w:val="28"/>
        </w:rPr>
        <w:t>που</w:t>
      </w:r>
      <w:r w:rsidRPr="00E54F07">
        <w:rPr>
          <w:rFonts w:ascii="Arial" w:hAnsi="Arial" w:cs="Arial"/>
          <w:sz w:val="28"/>
          <w:szCs w:val="28"/>
        </w:rPr>
        <w:t xml:space="preserve"> μπορεί να προκαλέσουν σοβαρούς κινδύνους για την υγεία τους, όπως προκύπτει από τις σαφείς οδηγίες τόσο του Π</w:t>
      </w:r>
      <w:r w:rsidR="006B1762" w:rsidRPr="00E54F07">
        <w:rPr>
          <w:rFonts w:ascii="Arial" w:hAnsi="Arial" w:cs="Arial"/>
          <w:sz w:val="28"/>
          <w:szCs w:val="28"/>
        </w:rPr>
        <w:t>αγκόσμιου Οργανισμού Υγείας</w:t>
      </w:r>
      <w:r w:rsidR="00E54F07">
        <w:rPr>
          <w:rFonts w:ascii="Arial" w:hAnsi="Arial" w:cs="Arial"/>
          <w:sz w:val="28"/>
          <w:szCs w:val="28"/>
        </w:rPr>
        <w:t xml:space="preserve"> (ΠΟΥ)</w:t>
      </w:r>
      <w:r w:rsidRPr="00E54F07">
        <w:rPr>
          <w:rFonts w:ascii="Arial" w:hAnsi="Arial" w:cs="Arial"/>
          <w:sz w:val="28"/>
          <w:szCs w:val="28"/>
        </w:rPr>
        <w:t xml:space="preserve"> όσο και της ελληνικής κυβέρνησης, που είναι αναρτημένες</w:t>
      </w:r>
      <w:r w:rsidR="004F00A1" w:rsidRPr="00E54F07">
        <w:rPr>
          <w:rFonts w:ascii="Arial" w:hAnsi="Arial" w:cs="Arial"/>
          <w:sz w:val="28"/>
          <w:szCs w:val="28"/>
        </w:rPr>
        <w:t xml:space="preserve"> μάλιστα</w:t>
      </w:r>
      <w:r w:rsidRPr="00E54F07">
        <w:rPr>
          <w:rFonts w:ascii="Arial" w:hAnsi="Arial" w:cs="Arial"/>
          <w:sz w:val="28"/>
          <w:szCs w:val="28"/>
        </w:rPr>
        <w:t xml:space="preserve"> στις αντίστοιχες</w:t>
      </w:r>
      <w:r w:rsidR="006B1762" w:rsidRPr="00E54F07">
        <w:rPr>
          <w:rFonts w:ascii="Arial" w:hAnsi="Arial" w:cs="Arial"/>
          <w:sz w:val="28"/>
          <w:szCs w:val="28"/>
        </w:rPr>
        <w:t xml:space="preserve"> επίσημες</w:t>
      </w:r>
      <w:r w:rsidRPr="00E54F07">
        <w:rPr>
          <w:rFonts w:ascii="Arial" w:hAnsi="Arial" w:cs="Arial"/>
          <w:sz w:val="28"/>
          <w:szCs w:val="28"/>
        </w:rPr>
        <w:t xml:space="preserve"> ιστοσελίδες τους, </w:t>
      </w:r>
      <w:r w:rsidRPr="00E54F07">
        <w:rPr>
          <w:rFonts w:ascii="Arial" w:hAnsi="Arial" w:cs="Arial"/>
          <w:b/>
          <w:sz w:val="28"/>
          <w:szCs w:val="28"/>
        </w:rPr>
        <w:t>ο ΔΣΑ</w:t>
      </w:r>
      <w:r w:rsidRPr="00E54F07">
        <w:rPr>
          <w:rFonts w:ascii="Arial" w:hAnsi="Arial" w:cs="Arial"/>
          <w:sz w:val="28"/>
          <w:szCs w:val="28"/>
        </w:rPr>
        <w:t xml:space="preserve"> </w:t>
      </w:r>
      <w:r w:rsidRPr="00E54F07">
        <w:rPr>
          <w:rFonts w:ascii="Arial" w:hAnsi="Arial" w:cs="Arial"/>
          <w:b/>
          <w:sz w:val="28"/>
          <w:szCs w:val="28"/>
        </w:rPr>
        <w:t>εκφράζει την αντίθεσή του</w:t>
      </w:r>
      <w:r w:rsidRPr="00E54F07">
        <w:rPr>
          <w:rFonts w:ascii="Arial" w:hAnsi="Arial" w:cs="Arial"/>
          <w:sz w:val="28"/>
          <w:szCs w:val="28"/>
        </w:rPr>
        <w:t xml:space="preserve"> στην τοποθέτηση</w:t>
      </w:r>
      <w:r w:rsidR="004F00A1" w:rsidRPr="00E54F07">
        <w:rPr>
          <w:rFonts w:ascii="Arial" w:hAnsi="Arial" w:cs="Arial"/>
          <w:sz w:val="28"/>
          <w:szCs w:val="28"/>
        </w:rPr>
        <w:t xml:space="preserve"> στα Δικαστήρια</w:t>
      </w:r>
      <w:r w:rsidRPr="00E54F07">
        <w:rPr>
          <w:rFonts w:ascii="Arial" w:hAnsi="Arial" w:cs="Arial"/>
          <w:sz w:val="28"/>
          <w:szCs w:val="28"/>
        </w:rPr>
        <w:t xml:space="preserve"> των </w:t>
      </w:r>
      <w:r w:rsidR="003864BA" w:rsidRPr="00E54F07">
        <w:rPr>
          <w:rFonts w:ascii="Arial" w:hAnsi="Arial" w:cs="Arial"/>
          <w:sz w:val="28"/>
          <w:szCs w:val="28"/>
        </w:rPr>
        <w:t>προαναφερόμε</w:t>
      </w:r>
      <w:r w:rsidRPr="00E54F07">
        <w:rPr>
          <w:rFonts w:ascii="Arial" w:hAnsi="Arial" w:cs="Arial"/>
          <w:sz w:val="28"/>
          <w:szCs w:val="28"/>
        </w:rPr>
        <w:t>νων Πυλών</w:t>
      </w:r>
      <w:r w:rsidR="006B1762" w:rsidRPr="00E54F07">
        <w:rPr>
          <w:rFonts w:ascii="Arial" w:hAnsi="Arial" w:cs="Arial"/>
          <w:sz w:val="28"/>
          <w:szCs w:val="28"/>
        </w:rPr>
        <w:t>.</w:t>
      </w:r>
      <w:r w:rsidRPr="00E54F07">
        <w:rPr>
          <w:rFonts w:ascii="Arial" w:hAnsi="Arial" w:cs="Arial"/>
          <w:sz w:val="28"/>
          <w:szCs w:val="28"/>
        </w:rPr>
        <w:t xml:space="preserve"> </w:t>
      </w:r>
    </w:p>
    <w:p w:rsidR="00195152" w:rsidRPr="00E54F07" w:rsidRDefault="004F00A1" w:rsidP="00E54F07">
      <w:pPr>
        <w:jc w:val="both"/>
        <w:rPr>
          <w:rFonts w:ascii="Arial" w:hAnsi="Arial" w:cs="Arial"/>
          <w:sz w:val="28"/>
          <w:szCs w:val="28"/>
        </w:rPr>
      </w:pPr>
      <w:r w:rsidRPr="00E54F07">
        <w:rPr>
          <w:rFonts w:ascii="Arial" w:hAnsi="Arial" w:cs="Arial"/>
          <w:sz w:val="28"/>
          <w:szCs w:val="28"/>
        </w:rPr>
        <w:t>Συγκεκριμένα,</w:t>
      </w:r>
      <w:r w:rsidR="00195152" w:rsidRPr="00E54F07">
        <w:rPr>
          <w:rFonts w:ascii="Arial" w:hAnsi="Arial" w:cs="Arial"/>
          <w:sz w:val="28"/>
          <w:szCs w:val="28"/>
        </w:rPr>
        <w:t xml:space="preserve"> δεν τέθηκαν υπ’ όψη του</w:t>
      </w:r>
      <w:r w:rsidRPr="00E54F07">
        <w:rPr>
          <w:rFonts w:ascii="Arial" w:hAnsi="Arial" w:cs="Arial"/>
          <w:sz w:val="28"/>
          <w:szCs w:val="28"/>
        </w:rPr>
        <w:t xml:space="preserve"> πιστοποιητικά, καθώς και</w:t>
      </w:r>
      <w:r w:rsidR="00195152" w:rsidRPr="00E54F07">
        <w:rPr>
          <w:rFonts w:ascii="Arial" w:hAnsi="Arial" w:cs="Arial"/>
          <w:sz w:val="28"/>
          <w:szCs w:val="28"/>
        </w:rPr>
        <w:t xml:space="preserve"> ιατρικά και τεχνικά στοιχεία ικανά να θεμελιώσουν την αποτελεσματικότητα αυτών για το σκοπό της προστασίας της δημόσιας υγείας, την έλλειψη ανεπιθύμητων παρενεργειών στους διερχόμενους από αυτές, ενώ επιπροσθέτως εγείρονται σοβαρά ζητήματα προστασίας προσωπικών δεδομένων από τη λειτουργία αναγνώρισης</w:t>
      </w:r>
      <w:r w:rsidRPr="00E54F07">
        <w:rPr>
          <w:rFonts w:ascii="Arial" w:hAnsi="Arial" w:cs="Arial"/>
          <w:sz w:val="28"/>
          <w:szCs w:val="28"/>
        </w:rPr>
        <w:t xml:space="preserve"> και φωτογράφησης</w:t>
      </w:r>
      <w:r w:rsidR="00195152" w:rsidRPr="00E54F07">
        <w:rPr>
          <w:rFonts w:ascii="Arial" w:hAnsi="Arial" w:cs="Arial"/>
          <w:sz w:val="28"/>
          <w:szCs w:val="28"/>
        </w:rPr>
        <w:t xml:space="preserve"> προσώπου που αυτές διαθέτουν</w:t>
      </w:r>
      <w:r w:rsidRPr="00E54F07">
        <w:rPr>
          <w:rFonts w:ascii="Arial" w:hAnsi="Arial" w:cs="Arial"/>
          <w:sz w:val="28"/>
          <w:szCs w:val="28"/>
        </w:rPr>
        <w:t>.</w:t>
      </w:r>
    </w:p>
    <w:p w:rsidR="00365591" w:rsidRPr="00E54F07" w:rsidRDefault="00257BA1">
      <w:pPr>
        <w:rPr>
          <w:rFonts w:ascii="Arial" w:hAnsi="Arial" w:cs="Arial"/>
          <w:sz w:val="28"/>
          <w:szCs w:val="28"/>
        </w:rPr>
      </w:pPr>
    </w:p>
    <w:sectPr w:rsidR="00365591" w:rsidRPr="00E54F07" w:rsidSect="00AF77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52"/>
    <w:rsid w:val="00195152"/>
    <w:rsid w:val="001A3246"/>
    <w:rsid w:val="00257BA1"/>
    <w:rsid w:val="003864BA"/>
    <w:rsid w:val="004F00A1"/>
    <w:rsid w:val="006B1762"/>
    <w:rsid w:val="00722F08"/>
    <w:rsid w:val="009C6A77"/>
    <w:rsid w:val="00AF770C"/>
    <w:rsid w:val="00C50D3E"/>
    <w:rsid w:val="00E23714"/>
    <w:rsid w:val="00E54F07"/>
    <w:rsid w:val="00FA79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F8CAF-AEE7-4AEA-8C2E-4F866482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152"/>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1016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Αντώνης</dc:creator>
  <cp:lastModifiedBy>User</cp:lastModifiedBy>
  <cp:revision>2</cp:revision>
  <cp:lastPrinted>2020-12-10T12:45:00Z</cp:lastPrinted>
  <dcterms:created xsi:type="dcterms:W3CDTF">2020-12-10T13:55:00Z</dcterms:created>
  <dcterms:modified xsi:type="dcterms:W3CDTF">2020-12-10T13:55:00Z</dcterms:modified>
</cp:coreProperties>
</file>